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11F" w:rsidRPr="000C7391" w:rsidRDefault="00C2611F" w:rsidP="00C2611F">
      <w:pPr>
        <w:jc w:val="center"/>
        <w:outlineLvl w:val="0"/>
        <w:rPr>
          <w:rFonts w:ascii="Arial Narrow" w:hAnsi="Arial Narrow" w:cs="Calibri"/>
          <w:b/>
          <w:szCs w:val="24"/>
        </w:rPr>
      </w:pPr>
      <w:r w:rsidRPr="000C7391">
        <w:rPr>
          <w:rFonts w:ascii="Arial Narrow" w:hAnsi="Arial Narrow" w:cs="Calibri"/>
          <w:b/>
          <w:noProof/>
          <w:szCs w:val="24"/>
          <w:lang w:val="sw-KE" w:eastAsia="sw-KE"/>
        </w:rPr>
        <w:drawing>
          <wp:anchor distT="0" distB="0" distL="114300" distR="114300" simplePos="0" relativeHeight="251662336" behindDoc="0" locked="0" layoutInCell="1" allowOverlap="1">
            <wp:simplePos x="0" y="0"/>
            <wp:positionH relativeFrom="margin">
              <wp:align>right</wp:align>
            </wp:positionH>
            <wp:positionV relativeFrom="margin">
              <wp:align>top</wp:align>
            </wp:positionV>
            <wp:extent cx="1367155" cy="676275"/>
            <wp:effectExtent l="0" t="0" r="0" b="0"/>
            <wp:wrapSquare wrapText="bothSides"/>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5" cstate="print"/>
                    <a:srcRect/>
                    <a:stretch>
                      <a:fillRect/>
                    </a:stretch>
                  </pic:blipFill>
                  <pic:spPr bwMode="auto">
                    <a:xfrm>
                      <a:off x="0" y="0"/>
                      <a:ext cx="1370178" cy="677545"/>
                    </a:xfrm>
                    <a:prstGeom prst="rect">
                      <a:avLst/>
                    </a:prstGeom>
                    <a:noFill/>
                    <a:ln w="9525" cmpd="sng">
                      <a:noFill/>
                      <a:miter lim="800000"/>
                      <a:headEnd/>
                      <a:tailEnd/>
                    </a:ln>
                  </pic:spPr>
                </pic:pic>
              </a:graphicData>
            </a:graphic>
          </wp:anchor>
        </w:drawing>
      </w:r>
      <w:r w:rsidRPr="000C7391">
        <w:rPr>
          <w:rFonts w:ascii="Arial Narrow" w:hAnsi="Arial Narrow" w:cs="Calibri"/>
          <w:b/>
          <w:noProof/>
          <w:szCs w:val="24"/>
          <w:lang w:val="sw-KE" w:eastAsia="sw-KE"/>
        </w:rPr>
        <w:drawing>
          <wp:anchor distT="0" distB="0" distL="114300" distR="114300" simplePos="0" relativeHeight="251659264" behindDoc="0" locked="0" layoutInCell="1" allowOverlap="1">
            <wp:simplePos x="2078990" y="538480"/>
            <wp:positionH relativeFrom="margin">
              <wp:align>left</wp:align>
            </wp:positionH>
            <wp:positionV relativeFrom="margin">
              <wp:align>top</wp:align>
            </wp:positionV>
            <wp:extent cx="742950" cy="82232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747691" cy="827279"/>
                    </a:xfrm>
                    <a:prstGeom prst="rect">
                      <a:avLst/>
                    </a:prstGeom>
                    <a:noFill/>
                    <a:ln>
                      <a:noFill/>
                    </a:ln>
                  </pic:spPr>
                </pic:pic>
              </a:graphicData>
            </a:graphic>
          </wp:anchor>
        </w:drawing>
      </w:r>
      <w:r w:rsidRPr="000C7391">
        <w:rPr>
          <w:rFonts w:ascii="Arial Narrow" w:hAnsi="Arial Narrow" w:cs="Calibri"/>
          <w:b/>
          <w:noProof/>
          <w:szCs w:val="24"/>
          <w:lang w:val="sw-KE" w:eastAsia="sw-KE"/>
        </w:rPr>
        <w:drawing>
          <wp:anchor distT="0" distB="0" distL="114300" distR="114300" simplePos="0" relativeHeight="251661312" behindDoc="0" locked="0" layoutInCell="1" allowOverlap="1">
            <wp:simplePos x="4850765" y="452120"/>
            <wp:positionH relativeFrom="margin">
              <wp:align>right</wp:align>
            </wp:positionH>
            <wp:positionV relativeFrom="margin">
              <wp:align>top</wp:align>
            </wp:positionV>
            <wp:extent cx="1116330" cy="677545"/>
            <wp:effectExtent l="0" t="0" r="7620" b="8255"/>
            <wp:wrapTopAndBottom/>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16617" cy="677692"/>
                    </a:xfrm>
                    <a:prstGeom prst="rect">
                      <a:avLst/>
                    </a:prstGeom>
                    <a:noFill/>
                    <a:ln>
                      <a:noFill/>
                    </a:ln>
                  </pic:spPr>
                </pic:pic>
              </a:graphicData>
            </a:graphic>
          </wp:anchor>
        </w:drawing>
      </w:r>
      <w:r w:rsidRPr="000C7391">
        <w:rPr>
          <w:rFonts w:ascii="Arial Narrow" w:hAnsi="Arial Narrow" w:cs="Calibri"/>
          <w:b/>
          <w:noProof/>
          <w:szCs w:val="24"/>
          <w:lang w:val="sw-KE" w:eastAsia="sw-KE"/>
        </w:rPr>
        <w:drawing>
          <wp:anchor distT="0" distB="0" distL="114300" distR="114300" simplePos="0" relativeHeight="251660288" behindDoc="0" locked="0" layoutInCell="1" allowOverlap="1">
            <wp:simplePos x="3012440" y="452120"/>
            <wp:positionH relativeFrom="margin">
              <wp:align>center</wp:align>
            </wp:positionH>
            <wp:positionV relativeFrom="margin">
              <wp:align>top</wp:align>
            </wp:positionV>
            <wp:extent cx="877570" cy="815975"/>
            <wp:effectExtent l="0" t="0" r="0" b="3175"/>
            <wp:wrapTopAndBottom/>
            <wp:docPr id="2" name="Picture 3" descr="coa-of-kenya-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a-of-kenya-256"/>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77850" cy="816381"/>
                    </a:xfrm>
                    <a:prstGeom prst="rect">
                      <a:avLst/>
                    </a:prstGeom>
                    <a:noFill/>
                    <a:ln>
                      <a:noFill/>
                    </a:ln>
                  </pic:spPr>
                </pic:pic>
              </a:graphicData>
            </a:graphic>
          </wp:anchor>
        </w:drawing>
      </w:r>
      <w:r w:rsidRPr="000C7391">
        <w:rPr>
          <w:rFonts w:ascii="Arial Narrow" w:hAnsi="Arial Narrow" w:cs="Calibri"/>
          <w:b/>
          <w:szCs w:val="24"/>
        </w:rPr>
        <w:t>COUNTY GOVERNMENT OF KISUMU</w:t>
      </w:r>
    </w:p>
    <w:p w:rsidR="00C2611F" w:rsidRPr="000C7391" w:rsidRDefault="00C2611F" w:rsidP="00C2611F">
      <w:pPr>
        <w:pStyle w:val="BankNormal"/>
        <w:spacing w:after="0" w:line="276" w:lineRule="auto"/>
        <w:jc w:val="center"/>
        <w:rPr>
          <w:rFonts w:ascii="Arial Narrow" w:hAnsi="Arial Narrow" w:cs="Calibri"/>
          <w:b/>
          <w:szCs w:val="24"/>
        </w:rPr>
      </w:pPr>
      <w:r w:rsidRPr="000C7391">
        <w:rPr>
          <w:rFonts w:ascii="Arial Narrow" w:hAnsi="Arial Narrow" w:cs="Calibri"/>
          <w:b/>
          <w:szCs w:val="24"/>
        </w:rPr>
        <w:t>City of Kisumu</w:t>
      </w:r>
    </w:p>
    <w:p w:rsidR="00C2611F" w:rsidRPr="000C7391" w:rsidRDefault="00C2611F" w:rsidP="00C2611F">
      <w:pPr>
        <w:pStyle w:val="BankNormal"/>
        <w:spacing w:line="276" w:lineRule="auto"/>
        <w:jc w:val="center"/>
        <w:rPr>
          <w:rFonts w:ascii="Arial Narrow" w:hAnsi="Arial Narrow" w:cs="Calibri"/>
          <w:b/>
          <w:szCs w:val="24"/>
        </w:rPr>
      </w:pPr>
      <w:r w:rsidRPr="000C7391">
        <w:rPr>
          <w:rFonts w:ascii="Arial Narrow" w:hAnsi="Arial Narrow" w:cs="Calibri"/>
          <w:b/>
          <w:szCs w:val="24"/>
        </w:rPr>
        <w:t>Kisumu Urban Project (KUP)</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9288"/>
      </w:tblGrid>
      <w:tr w:rsidR="00C2611F" w:rsidRPr="000C7391" w:rsidTr="000C7391">
        <w:trPr>
          <w:trHeight w:val="293"/>
        </w:trPr>
        <w:tc>
          <w:tcPr>
            <w:tcW w:w="5000" w:type="pct"/>
            <w:shd w:val="solid" w:color="000000" w:fill="FFFFFF"/>
          </w:tcPr>
          <w:p w:rsidR="00C2611F" w:rsidRPr="000C7391" w:rsidRDefault="00B05819" w:rsidP="000C7391">
            <w:pPr>
              <w:pStyle w:val="BankNormal"/>
              <w:spacing w:after="0"/>
              <w:jc w:val="center"/>
              <w:rPr>
                <w:rFonts w:ascii="Arial Narrow" w:hAnsi="Arial Narrow" w:cs="Calibri"/>
                <w:b/>
                <w:bCs/>
                <w:color w:val="FFFFFF"/>
                <w:szCs w:val="24"/>
              </w:rPr>
            </w:pPr>
            <w:r w:rsidRPr="000C7391">
              <w:rPr>
                <w:rFonts w:ascii="Arial Narrow" w:hAnsi="Arial Narrow" w:cs="Calibri"/>
                <w:b/>
                <w:bCs/>
                <w:color w:val="FFFFFF"/>
                <w:szCs w:val="24"/>
              </w:rPr>
              <w:t>INVITATIO</w:t>
            </w:r>
            <w:r w:rsidR="00A95589">
              <w:rPr>
                <w:rFonts w:ascii="Arial Narrow" w:hAnsi="Arial Narrow" w:cs="Calibri"/>
                <w:b/>
                <w:bCs/>
                <w:color w:val="FFFFFF"/>
                <w:szCs w:val="24"/>
              </w:rPr>
              <w:t>N</w:t>
            </w:r>
            <w:bookmarkStart w:id="0" w:name="_GoBack"/>
            <w:bookmarkEnd w:id="0"/>
            <w:r w:rsidRPr="000C7391">
              <w:rPr>
                <w:rFonts w:ascii="Arial Narrow" w:hAnsi="Arial Narrow" w:cs="Calibri"/>
                <w:b/>
                <w:bCs/>
                <w:color w:val="FFFFFF"/>
                <w:szCs w:val="24"/>
              </w:rPr>
              <w:t xml:space="preserve"> FOR </w:t>
            </w:r>
            <w:r w:rsidR="00C2611F" w:rsidRPr="000C7391">
              <w:rPr>
                <w:rFonts w:ascii="Arial Narrow" w:hAnsi="Arial Narrow" w:cs="Calibri"/>
                <w:b/>
                <w:bCs/>
                <w:color w:val="FFFFFF"/>
                <w:szCs w:val="24"/>
              </w:rPr>
              <w:t>BID</w:t>
            </w:r>
            <w:r w:rsidRPr="000C7391">
              <w:rPr>
                <w:rFonts w:ascii="Arial Narrow" w:hAnsi="Arial Narrow" w:cs="Calibri"/>
                <w:b/>
                <w:bCs/>
                <w:color w:val="FFFFFF"/>
                <w:szCs w:val="24"/>
              </w:rPr>
              <w:t>S</w:t>
            </w:r>
          </w:p>
        </w:tc>
      </w:tr>
      <w:tr w:rsidR="00C2611F" w:rsidRPr="000C7391" w:rsidTr="000C7391">
        <w:tc>
          <w:tcPr>
            <w:tcW w:w="5000" w:type="pct"/>
            <w:shd w:val="clear" w:color="auto" w:fill="D9D9D9"/>
          </w:tcPr>
          <w:p w:rsidR="00C2611F" w:rsidRPr="000C7391" w:rsidRDefault="003564FC" w:rsidP="00606373">
            <w:pPr>
              <w:pStyle w:val="Heading6"/>
              <w:spacing w:before="0" w:after="0"/>
              <w:jc w:val="center"/>
              <w:rPr>
                <w:rFonts w:ascii="Arial Narrow" w:hAnsi="Arial Narrow" w:cs="Calibri"/>
                <w:sz w:val="24"/>
                <w:szCs w:val="24"/>
              </w:rPr>
            </w:pPr>
            <w:r w:rsidRPr="000C7391">
              <w:rPr>
                <w:rFonts w:ascii="Arial Narrow" w:hAnsi="Arial Narrow"/>
                <w:sz w:val="24"/>
                <w:szCs w:val="24"/>
              </w:rPr>
              <w:t xml:space="preserve">UPGRADING </w:t>
            </w:r>
            <w:r w:rsidR="00D83520" w:rsidRPr="000C7391">
              <w:rPr>
                <w:rFonts w:ascii="Arial Narrow" w:hAnsi="Arial Narrow"/>
                <w:sz w:val="24"/>
                <w:szCs w:val="24"/>
              </w:rPr>
              <w:t xml:space="preserve">OF </w:t>
            </w:r>
            <w:r w:rsidR="00606373" w:rsidRPr="000C7391">
              <w:rPr>
                <w:rFonts w:ascii="Arial Narrow" w:hAnsi="Arial Narrow"/>
                <w:sz w:val="24"/>
                <w:szCs w:val="24"/>
              </w:rPr>
              <w:t>OTONGLO MARKET</w:t>
            </w:r>
          </w:p>
        </w:tc>
      </w:tr>
    </w:tbl>
    <w:p w:rsidR="00735984" w:rsidRPr="00B708AD" w:rsidRDefault="00C2611F" w:rsidP="00735984">
      <w:pPr>
        <w:numPr>
          <w:ilvl w:val="0"/>
          <w:numId w:val="1"/>
        </w:numPr>
        <w:tabs>
          <w:tab w:val="left" w:pos="284"/>
        </w:tabs>
        <w:spacing w:before="120" w:line="276" w:lineRule="auto"/>
        <w:ind w:left="0" w:firstLine="0"/>
        <w:rPr>
          <w:rFonts w:ascii="Arial Narrow" w:hAnsi="Arial Narrow" w:cs="Calibri"/>
          <w:b/>
          <w:bCs/>
          <w:szCs w:val="24"/>
        </w:rPr>
      </w:pPr>
      <w:r w:rsidRPr="000C7391">
        <w:rPr>
          <w:rFonts w:ascii="Arial Narrow" w:hAnsi="Arial Narrow" w:cs="Calibri"/>
          <w:szCs w:val="24"/>
        </w:rPr>
        <w:t>The Republic of Kenya has obtained a credit from the Agence Française de Développement (AFD) for implementing the Kisumu Urban Project (KUP). The City of Kisumu as the implementing agency intends to apply part of the proceeds to</w:t>
      </w:r>
      <w:r w:rsidR="00353625" w:rsidRPr="000C7391">
        <w:rPr>
          <w:rFonts w:ascii="Arial Narrow" w:hAnsi="Arial Narrow" w:cs="Calibri"/>
          <w:szCs w:val="24"/>
        </w:rPr>
        <w:t xml:space="preserve"> procure Goods, works and s</w:t>
      </w:r>
      <w:r w:rsidRPr="000C7391">
        <w:rPr>
          <w:rFonts w:ascii="Arial Narrow" w:hAnsi="Arial Narrow" w:cs="Calibri"/>
          <w:szCs w:val="24"/>
        </w:rPr>
        <w:t>ervices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89"/>
        <w:gridCol w:w="6399"/>
      </w:tblGrid>
      <w:tr w:rsidR="00C2611F" w:rsidRPr="000C7391" w:rsidTr="000C7391">
        <w:trPr>
          <w:trHeight w:val="255"/>
        </w:trPr>
        <w:tc>
          <w:tcPr>
            <w:tcW w:w="1555" w:type="pct"/>
            <w:shd w:val="clear" w:color="auto" w:fill="BFBFBF"/>
          </w:tcPr>
          <w:p w:rsidR="00C2611F" w:rsidRPr="000C7391" w:rsidRDefault="00C2611F" w:rsidP="00A5154B">
            <w:pPr>
              <w:spacing w:line="276" w:lineRule="auto"/>
              <w:rPr>
                <w:rFonts w:ascii="Arial Narrow" w:hAnsi="Arial Narrow" w:cs="Calibri"/>
                <w:b/>
                <w:szCs w:val="24"/>
                <w:lang w:eastAsia="en-GB"/>
              </w:rPr>
            </w:pPr>
            <w:r w:rsidRPr="000C7391">
              <w:rPr>
                <w:rFonts w:ascii="Arial Narrow" w:hAnsi="Arial Narrow" w:cs="Calibri"/>
                <w:b/>
                <w:szCs w:val="24"/>
                <w:lang w:eastAsia="en-GB"/>
              </w:rPr>
              <w:t xml:space="preserve">Bid No </w:t>
            </w:r>
          </w:p>
        </w:tc>
        <w:tc>
          <w:tcPr>
            <w:tcW w:w="3445" w:type="pct"/>
            <w:shd w:val="clear" w:color="auto" w:fill="BFBFBF"/>
          </w:tcPr>
          <w:p w:rsidR="00C2611F" w:rsidRPr="000C7391" w:rsidRDefault="00C2611F" w:rsidP="00A5154B">
            <w:pPr>
              <w:spacing w:line="276" w:lineRule="auto"/>
              <w:rPr>
                <w:rFonts w:ascii="Arial Narrow" w:hAnsi="Arial Narrow" w:cs="Calibri"/>
                <w:b/>
                <w:szCs w:val="24"/>
                <w:lang w:eastAsia="en-GB"/>
              </w:rPr>
            </w:pPr>
            <w:r w:rsidRPr="000C7391">
              <w:rPr>
                <w:rFonts w:ascii="Arial Narrow" w:hAnsi="Arial Narrow" w:cs="Calibri"/>
                <w:b/>
                <w:szCs w:val="24"/>
                <w:lang w:eastAsia="en-GB"/>
              </w:rPr>
              <w:t>Title</w:t>
            </w:r>
          </w:p>
        </w:tc>
      </w:tr>
      <w:tr w:rsidR="00C2611F" w:rsidRPr="000C7391" w:rsidTr="000C7391">
        <w:trPr>
          <w:trHeight w:val="280"/>
        </w:trPr>
        <w:tc>
          <w:tcPr>
            <w:tcW w:w="1555" w:type="pct"/>
            <w:shd w:val="clear" w:color="auto" w:fill="auto"/>
            <w:hideMark/>
          </w:tcPr>
          <w:p w:rsidR="00C2611F" w:rsidRPr="000C7391" w:rsidRDefault="00C93292" w:rsidP="00A5154B">
            <w:pPr>
              <w:spacing w:line="276" w:lineRule="auto"/>
              <w:rPr>
                <w:rFonts w:ascii="Arial Narrow" w:hAnsi="Arial Narrow" w:cs="Calibri"/>
                <w:szCs w:val="24"/>
                <w:lang w:eastAsia="en-GB"/>
              </w:rPr>
            </w:pPr>
            <w:r w:rsidRPr="000C7391">
              <w:rPr>
                <w:rFonts w:ascii="Arial Narrow" w:hAnsi="Arial Narrow"/>
              </w:rPr>
              <w:t>CCK/KUP/W/4</w:t>
            </w:r>
            <w:r w:rsidR="00606373" w:rsidRPr="000C7391">
              <w:rPr>
                <w:rFonts w:ascii="Arial Narrow" w:hAnsi="Arial Narrow"/>
              </w:rPr>
              <w:t>/201</w:t>
            </w:r>
            <w:r w:rsidR="003564FC" w:rsidRPr="000C7391">
              <w:rPr>
                <w:rFonts w:ascii="Arial Narrow" w:hAnsi="Arial Narrow"/>
              </w:rPr>
              <w:t>8</w:t>
            </w:r>
            <w:r w:rsidR="00606373" w:rsidRPr="000C7391">
              <w:rPr>
                <w:rFonts w:ascii="Arial Narrow" w:hAnsi="Arial Narrow"/>
              </w:rPr>
              <w:t>/0</w:t>
            </w:r>
            <w:r w:rsidRPr="000C7391">
              <w:rPr>
                <w:rFonts w:ascii="Arial Narrow" w:hAnsi="Arial Narrow"/>
              </w:rPr>
              <w:t>37</w:t>
            </w:r>
          </w:p>
        </w:tc>
        <w:tc>
          <w:tcPr>
            <w:tcW w:w="3445" w:type="pct"/>
            <w:shd w:val="clear" w:color="auto" w:fill="auto"/>
            <w:hideMark/>
          </w:tcPr>
          <w:p w:rsidR="00C2611F" w:rsidRPr="000C7391" w:rsidRDefault="003564FC" w:rsidP="00A5154B">
            <w:pPr>
              <w:pStyle w:val="Title"/>
              <w:spacing w:before="0" w:after="0" w:line="276" w:lineRule="auto"/>
              <w:jc w:val="left"/>
              <w:rPr>
                <w:rFonts w:ascii="Arial Narrow" w:hAnsi="Arial Narrow"/>
                <w:sz w:val="24"/>
                <w:szCs w:val="24"/>
              </w:rPr>
            </w:pPr>
            <w:r w:rsidRPr="000C7391">
              <w:rPr>
                <w:rFonts w:ascii="Arial Narrow" w:hAnsi="Arial Narrow"/>
                <w:sz w:val="24"/>
                <w:szCs w:val="24"/>
              </w:rPr>
              <w:t xml:space="preserve">Upgrading </w:t>
            </w:r>
            <w:r w:rsidR="004841F0" w:rsidRPr="000C7391">
              <w:rPr>
                <w:rFonts w:ascii="Arial Narrow" w:hAnsi="Arial Narrow"/>
                <w:sz w:val="24"/>
                <w:szCs w:val="24"/>
              </w:rPr>
              <w:t xml:space="preserve">of </w:t>
            </w:r>
            <w:r w:rsidR="00606373" w:rsidRPr="000C7391">
              <w:rPr>
                <w:rFonts w:ascii="Arial Narrow" w:hAnsi="Arial Narrow"/>
                <w:sz w:val="24"/>
                <w:szCs w:val="24"/>
              </w:rPr>
              <w:t>Otonglo Market</w:t>
            </w:r>
          </w:p>
        </w:tc>
      </w:tr>
    </w:tbl>
    <w:p w:rsidR="00C2611F" w:rsidRPr="000C7391" w:rsidRDefault="00C2611F" w:rsidP="00A5154B">
      <w:pPr>
        <w:numPr>
          <w:ilvl w:val="0"/>
          <w:numId w:val="1"/>
        </w:numPr>
        <w:tabs>
          <w:tab w:val="left" w:pos="284"/>
        </w:tabs>
        <w:spacing w:before="120" w:line="276" w:lineRule="auto"/>
        <w:ind w:left="0" w:firstLine="0"/>
        <w:rPr>
          <w:rFonts w:ascii="Arial Narrow" w:hAnsi="Arial Narrow" w:cs="Calibri"/>
          <w:szCs w:val="24"/>
        </w:rPr>
      </w:pPr>
      <w:r w:rsidRPr="000C7391">
        <w:rPr>
          <w:rFonts w:ascii="Arial Narrow" w:hAnsi="Arial Narrow" w:cs="Calibri"/>
          <w:szCs w:val="24"/>
        </w:rPr>
        <w:t xml:space="preserve">The City of Kisumu now invites eligible and qualified </w:t>
      </w:r>
      <w:r w:rsidR="00957337" w:rsidRPr="000C7391">
        <w:rPr>
          <w:rFonts w:ascii="Arial Narrow" w:hAnsi="Arial Narrow" w:cs="Calibri"/>
          <w:szCs w:val="24"/>
        </w:rPr>
        <w:t xml:space="preserve">bidders </w:t>
      </w:r>
      <w:r w:rsidRPr="000C7391">
        <w:rPr>
          <w:rFonts w:ascii="Arial Narrow" w:hAnsi="Arial Narrow" w:cs="Calibri"/>
          <w:szCs w:val="24"/>
        </w:rPr>
        <w:t xml:space="preserve">to submit </w:t>
      </w:r>
      <w:r w:rsidR="000234E5" w:rsidRPr="000C7391">
        <w:rPr>
          <w:rFonts w:ascii="Arial Narrow" w:hAnsi="Arial Narrow" w:cs="Calibri"/>
          <w:szCs w:val="24"/>
        </w:rPr>
        <w:t>sealed bids</w:t>
      </w:r>
      <w:r w:rsidRPr="000C7391">
        <w:rPr>
          <w:rFonts w:ascii="Arial Narrow" w:hAnsi="Arial Narrow" w:cs="Calibri"/>
          <w:szCs w:val="24"/>
        </w:rPr>
        <w:t xml:space="preserve"> </w:t>
      </w:r>
      <w:r w:rsidR="006F5747" w:rsidRPr="000C7391">
        <w:rPr>
          <w:rFonts w:ascii="Arial Narrow" w:hAnsi="Arial Narrow" w:cs="Calibri"/>
          <w:szCs w:val="24"/>
        </w:rPr>
        <w:t xml:space="preserve">from eligible bidders </w:t>
      </w:r>
      <w:r w:rsidRPr="000C7391">
        <w:rPr>
          <w:rFonts w:ascii="Arial Narrow" w:hAnsi="Arial Narrow" w:cs="Calibri"/>
          <w:szCs w:val="24"/>
        </w:rPr>
        <w:t>for the above in accordance with the terms and conditions set out in the bidding document</w:t>
      </w:r>
      <w:r w:rsidR="00957337" w:rsidRPr="000C7391">
        <w:rPr>
          <w:rFonts w:ascii="Arial Narrow" w:hAnsi="Arial Narrow" w:cs="Calibri"/>
          <w:szCs w:val="24"/>
        </w:rPr>
        <w:t>.</w:t>
      </w:r>
    </w:p>
    <w:p w:rsidR="00C2611F" w:rsidRPr="000C7391" w:rsidRDefault="00C2611F" w:rsidP="00A5154B">
      <w:pPr>
        <w:numPr>
          <w:ilvl w:val="0"/>
          <w:numId w:val="1"/>
        </w:numPr>
        <w:tabs>
          <w:tab w:val="left" w:pos="284"/>
        </w:tabs>
        <w:spacing w:before="120" w:line="276" w:lineRule="auto"/>
        <w:ind w:left="0" w:firstLine="0"/>
        <w:rPr>
          <w:rFonts w:ascii="Arial Narrow" w:hAnsi="Arial Narrow" w:cs="Calibri"/>
          <w:szCs w:val="24"/>
        </w:rPr>
      </w:pPr>
      <w:r w:rsidRPr="000C7391">
        <w:rPr>
          <w:rFonts w:ascii="Arial Narrow" w:hAnsi="Arial Narrow" w:cs="Calibri"/>
          <w:szCs w:val="24"/>
        </w:rPr>
        <w:t xml:space="preserve">This bid is open to both Local and International bidders, </w:t>
      </w:r>
      <w:r w:rsidR="000234E5" w:rsidRPr="000C7391">
        <w:rPr>
          <w:rFonts w:ascii="Arial Narrow" w:hAnsi="Arial Narrow" w:cs="Calibri"/>
          <w:szCs w:val="24"/>
        </w:rPr>
        <w:t>associations’</w:t>
      </w:r>
      <w:r w:rsidR="00527B37" w:rsidRPr="000C7391">
        <w:rPr>
          <w:rFonts w:ascii="Arial Narrow" w:hAnsi="Arial Narrow" w:cs="Calibri"/>
          <w:szCs w:val="24"/>
        </w:rPr>
        <w:t xml:space="preserve"> </w:t>
      </w:r>
      <w:r w:rsidR="000234E5" w:rsidRPr="000C7391">
        <w:rPr>
          <w:rFonts w:ascii="Arial Narrow" w:hAnsi="Arial Narrow" w:cs="Calibri"/>
          <w:szCs w:val="24"/>
        </w:rPr>
        <w:t>between local</w:t>
      </w:r>
      <w:r w:rsidRPr="000C7391">
        <w:rPr>
          <w:rFonts w:ascii="Arial Narrow" w:hAnsi="Arial Narrow" w:cs="Calibri"/>
          <w:szCs w:val="24"/>
        </w:rPr>
        <w:t xml:space="preserve"> </w:t>
      </w:r>
      <w:r w:rsidR="002D67CA">
        <w:rPr>
          <w:rFonts w:ascii="Arial Narrow" w:hAnsi="Arial Narrow" w:cs="Calibri"/>
          <w:szCs w:val="24"/>
        </w:rPr>
        <w:t xml:space="preserve">and international firms </w:t>
      </w:r>
      <w:r w:rsidRPr="000C7391">
        <w:rPr>
          <w:rFonts w:ascii="Arial Narrow" w:hAnsi="Arial Narrow" w:cs="Calibri"/>
          <w:szCs w:val="24"/>
        </w:rPr>
        <w:t>are encouraged.</w:t>
      </w:r>
    </w:p>
    <w:p w:rsidR="006F5747" w:rsidRPr="000C7391" w:rsidRDefault="006F5747" w:rsidP="00A5154B">
      <w:pPr>
        <w:numPr>
          <w:ilvl w:val="0"/>
          <w:numId w:val="1"/>
        </w:numPr>
        <w:tabs>
          <w:tab w:val="left" w:pos="284"/>
        </w:tabs>
        <w:spacing w:before="120" w:line="276" w:lineRule="auto"/>
        <w:ind w:left="0" w:firstLine="0"/>
        <w:rPr>
          <w:rFonts w:ascii="Arial Narrow" w:hAnsi="Arial Narrow" w:cs="Calibri"/>
          <w:szCs w:val="24"/>
        </w:rPr>
      </w:pPr>
      <w:r w:rsidRPr="000C7391">
        <w:rPr>
          <w:rFonts w:ascii="Arial Narrow" w:hAnsi="Arial Narrow" w:cs="Calibri"/>
          <w:szCs w:val="24"/>
        </w:rPr>
        <w:t>Interested eligible bidders may obtain further information from and inspect the bidding documents at</w:t>
      </w:r>
      <w:r w:rsidR="00A5154B">
        <w:rPr>
          <w:rFonts w:ascii="Arial Narrow" w:hAnsi="Arial Narrow" w:cs="Calibri"/>
          <w:szCs w:val="24"/>
        </w:rPr>
        <w:t xml:space="preserve"> </w:t>
      </w:r>
      <w:r w:rsidRPr="000C7391">
        <w:rPr>
          <w:rFonts w:ascii="Arial Narrow" w:hAnsi="Arial Narrow" w:cs="Calibri"/>
          <w:szCs w:val="24"/>
        </w:rPr>
        <w:t xml:space="preserve">the office of </w:t>
      </w:r>
      <w:r w:rsidRPr="000C7391">
        <w:rPr>
          <w:rFonts w:ascii="Arial Narrow" w:hAnsi="Arial Narrow" w:cs="Calibri"/>
          <w:b/>
          <w:i/>
          <w:szCs w:val="24"/>
        </w:rPr>
        <w:t xml:space="preserve">City Procurement Office, Kisumu City Hall. P.O. Box 105-40100, Kisumu </w:t>
      </w:r>
      <w:r w:rsidR="003564FC" w:rsidRPr="000C7391">
        <w:rPr>
          <w:rFonts w:ascii="Arial Narrow" w:hAnsi="Arial Narrow" w:cs="Calibri"/>
          <w:b/>
          <w:i/>
          <w:szCs w:val="24"/>
        </w:rPr>
        <w:t xml:space="preserve"> </w:t>
      </w:r>
      <w:r w:rsidR="003564FC" w:rsidRPr="000C7391">
        <w:rPr>
          <w:rFonts w:ascii="Arial Narrow" w:hAnsi="Arial Narrow" w:cs="Calibri"/>
          <w:szCs w:val="24"/>
        </w:rPr>
        <w:t xml:space="preserve">between </w:t>
      </w:r>
      <w:r w:rsidR="003564FC" w:rsidRPr="000C7391">
        <w:rPr>
          <w:rFonts w:ascii="Arial Narrow" w:hAnsi="Arial Narrow" w:cs="Calibri"/>
          <w:b/>
          <w:szCs w:val="24"/>
        </w:rPr>
        <w:t>8am - 5pm from Monday – Friday</w:t>
      </w:r>
      <w:r w:rsidR="003564FC" w:rsidRPr="000C7391">
        <w:rPr>
          <w:rFonts w:ascii="Arial Narrow" w:hAnsi="Arial Narrow" w:cs="Calibri"/>
          <w:szCs w:val="24"/>
        </w:rPr>
        <w:t xml:space="preserve"> with exception of holidays</w:t>
      </w:r>
    </w:p>
    <w:p w:rsidR="006F5747" w:rsidRPr="000C7391" w:rsidRDefault="006F5747" w:rsidP="00A5154B">
      <w:pPr>
        <w:numPr>
          <w:ilvl w:val="0"/>
          <w:numId w:val="1"/>
        </w:numPr>
        <w:tabs>
          <w:tab w:val="left" w:pos="284"/>
        </w:tabs>
        <w:spacing w:before="120" w:line="276" w:lineRule="auto"/>
        <w:ind w:left="0" w:firstLine="0"/>
        <w:rPr>
          <w:rFonts w:ascii="Arial Narrow" w:hAnsi="Arial Narrow" w:cs="Calibri"/>
          <w:szCs w:val="24"/>
        </w:rPr>
      </w:pPr>
      <w:r w:rsidRPr="000C7391">
        <w:rPr>
          <w:rFonts w:ascii="Arial Narrow" w:hAnsi="Arial Narrow" w:cs="Calibri"/>
          <w:szCs w:val="24"/>
        </w:rPr>
        <w:t xml:space="preserve">The bid document may be downloaded from </w:t>
      </w:r>
      <w:r w:rsidR="00CA7053">
        <w:rPr>
          <w:rFonts w:ascii="Arial Narrow" w:hAnsi="Arial Narrow" w:cs="Calibri"/>
          <w:szCs w:val="24"/>
        </w:rPr>
        <w:t xml:space="preserve">the </w:t>
      </w:r>
      <w:r w:rsidRPr="000C7391">
        <w:rPr>
          <w:rFonts w:ascii="Arial Narrow" w:hAnsi="Arial Narrow" w:cs="Calibri"/>
          <w:szCs w:val="24"/>
        </w:rPr>
        <w:t>County website (</w:t>
      </w:r>
      <w:hyperlink r:id="rId9" w:history="1">
        <w:r w:rsidRPr="000C7391">
          <w:rPr>
            <w:rStyle w:val="Hyperlink"/>
            <w:rFonts w:ascii="Arial Narrow" w:hAnsi="Arial Narrow" w:cs="Calibri"/>
            <w:szCs w:val="24"/>
          </w:rPr>
          <w:t>www.kisumu.go.ke</w:t>
        </w:r>
      </w:hyperlink>
      <w:r w:rsidRPr="000C7391">
        <w:rPr>
          <w:rFonts w:ascii="Arial Narrow" w:hAnsi="Arial Narrow" w:cs="Calibri"/>
          <w:szCs w:val="24"/>
        </w:rPr>
        <w:t>) and the Dg Market website (http//afd.dgmarket.com) free of charge.</w:t>
      </w:r>
    </w:p>
    <w:p w:rsidR="000234E5" w:rsidRDefault="0083715A" w:rsidP="00A5154B">
      <w:pPr>
        <w:numPr>
          <w:ilvl w:val="0"/>
          <w:numId w:val="1"/>
        </w:numPr>
        <w:tabs>
          <w:tab w:val="left" w:pos="284"/>
        </w:tabs>
        <w:spacing w:before="120" w:line="276" w:lineRule="auto"/>
        <w:ind w:left="0" w:firstLine="0"/>
        <w:rPr>
          <w:rFonts w:ascii="Arial Narrow" w:hAnsi="Arial Narrow" w:cs="Calibri"/>
          <w:szCs w:val="24"/>
        </w:rPr>
      </w:pPr>
      <w:r w:rsidRPr="000C7391">
        <w:rPr>
          <w:rFonts w:ascii="Arial Narrow" w:hAnsi="Arial Narrow" w:cs="Calibri"/>
          <w:szCs w:val="24"/>
        </w:rPr>
        <w:t>The bid</w:t>
      </w:r>
      <w:r w:rsidR="00C2611F" w:rsidRPr="000C7391">
        <w:rPr>
          <w:rFonts w:ascii="Arial Narrow" w:hAnsi="Arial Narrow" w:cs="Calibri"/>
          <w:szCs w:val="24"/>
        </w:rPr>
        <w:t>s will be evaluated using Quality and Cost Based selection method as provided in the tender document.</w:t>
      </w:r>
    </w:p>
    <w:p w:rsidR="00C2611F" w:rsidRPr="000C7391" w:rsidRDefault="00C2611F" w:rsidP="00A5154B">
      <w:pPr>
        <w:numPr>
          <w:ilvl w:val="0"/>
          <w:numId w:val="1"/>
        </w:numPr>
        <w:tabs>
          <w:tab w:val="left" w:pos="284"/>
        </w:tabs>
        <w:spacing w:before="120" w:line="276" w:lineRule="auto"/>
        <w:ind w:left="0" w:firstLine="0"/>
        <w:rPr>
          <w:rFonts w:ascii="Arial Narrow" w:hAnsi="Arial Narrow" w:cs="Calibri"/>
          <w:szCs w:val="24"/>
        </w:rPr>
      </w:pPr>
      <w:r w:rsidRPr="000C7391">
        <w:rPr>
          <w:rFonts w:ascii="Arial Narrow" w:hAnsi="Arial Narrow" w:cs="Calibri"/>
          <w:szCs w:val="24"/>
        </w:rPr>
        <w:t xml:space="preserve">There will be a pre-bid meeting and thereafter a site visit on </w:t>
      </w:r>
      <w:r w:rsidR="000234E5" w:rsidRPr="000234E5">
        <w:rPr>
          <w:rFonts w:ascii="Arial Narrow" w:hAnsi="Arial Narrow" w:cs="Calibri"/>
          <w:b/>
          <w:szCs w:val="24"/>
        </w:rPr>
        <w:t>3</w:t>
      </w:r>
      <w:r w:rsidR="00970C71" w:rsidRPr="000234E5">
        <w:rPr>
          <w:rFonts w:ascii="Arial Narrow" w:hAnsi="Arial Narrow" w:cs="Calibri"/>
          <w:b/>
          <w:szCs w:val="24"/>
        </w:rPr>
        <w:t>1</w:t>
      </w:r>
      <w:r w:rsidR="00970C71" w:rsidRPr="000234E5">
        <w:rPr>
          <w:rFonts w:ascii="Arial Narrow" w:hAnsi="Arial Narrow" w:cs="Calibri"/>
          <w:b/>
          <w:szCs w:val="24"/>
          <w:vertAlign w:val="superscript"/>
        </w:rPr>
        <w:t>st</w:t>
      </w:r>
      <w:r w:rsidR="00970C71" w:rsidRPr="000234E5">
        <w:rPr>
          <w:rFonts w:ascii="Arial Narrow" w:hAnsi="Arial Narrow" w:cs="Calibri"/>
          <w:b/>
          <w:szCs w:val="24"/>
        </w:rPr>
        <w:t xml:space="preserve"> </w:t>
      </w:r>
      <w:r w:rsidR="00967377">
        <w:rPr>
          <w:rFonts w:ascii="Arial Narrow" w:hAnsi="Arial Narrow" w:cs="Calibri"/>
          <w:b/>
          <w:szCs w:val="24"/>
        </w:rPr>
        <w:t>October</w:t>
      </w:r>
      <w:r w:rsidR="00970C71" w:rsidRPr="000234E5">
        <w:rPr>
          <w:rFonts w:ascii="Arial Narrow" w:hAnsi="Arial Narrow" w:cs="Calibri"/>
          <w:b/>
          <w:szCs w:val="24"/>
        </w:rPr>
        <w:t xml:space="preserve"> , 201</w:t>
      </w:r>
      <w:r w:rsidR="00D14879" w:rsidRPr="000234E5">
        <w:rPr>
          <w:rFonts w:ascii="Arial Narrow" w:hAnsi="Arial Narrow" w:cs="Calibri"/>
          <w:b/>
          <w:szCs w:val="24"/>
        </w:rPr>
        <w:t>8</w:t>
      </w:r>
      <w:r w:rsidRPr="000C7391">
        <w:rPr>
          <w:rFonts w:ascii="Arial Narrow" w:hAnsi="Arial Narrow" w:cs="Calibri"/>
          <w:szCs w:val="24"/>
        </w:rPr>
        <w:t xml:space="preserve"> beginning at </w:t>
      </w:r>
      <w:r w:rsidR="00D83520" w:rsidRPr="000C7391">
        <w:rPr>
          <w:rFonts w:ascii="Arial Narrow" w:hAnsi="Arial Narrow" w:cs="Calibri"/>
          <w:b/>
          <w:szCs w:val="24"/>
        </w:rPr>
        <w:t>9.00</w:t>
      </w:r>
      <w:r w:rsidRPr="000C7391">
        <w:rPr>
          <w:rFonts w:ascii="Arial Narrow" w:hAnsi="Arial Narrow" w:cs="Calibri"/>
          <w:b/>
          <w:szCs w:val="24"/>
        </w:rPr>
        <w:t xml:space="preserve"> a.m.</w:t>
      </w:r>
      <w:r w:rsidRPr="000C7391">
        <w:rPr>
          <w:rFonts w:ascii="Arial Narrow" w:hAnsi="Arial Narrow" w:cs="Calibri"/>
          <w:szCs w:val="24"/>
        </w:rPr>
        <w:t xml:space="preserve"> East Africa Time (EAT), at City Hall</w:t>
      </w:r>
      <w:r w:rsidR="006F5747" w:rsidRPr="000C7391">
        <w:rPr>
          <w:rFonts w:ascii="Arial Narrow" w:hAnsi="Arial Narrow" w:cs="Calibri"/>
          <w:szCs w:val="24"/>
        </w:rPr>
        <w:t xml:space="preserve"> </w:t>
      </w:r>
    </w:p>
    <w:p w:rsidR="00C2611F" w:rsidRPr="000C7391" w:rsidRDefault="00C2611F" w:rsidP="00A5154B">
      <w:pPr>
        <w:numPr>
          <w:ilvl w:val="0"/>
          <w:numId w:val="1"/>
        </w:numPr>
        <w:tabs>
          <w:tab w:val="left" w:pos="284"/>
        </w:tabs>
        <w:spacing w:before="120" w:after="240" w:line="276" w:lineRule="auto"/>
        <w:ind w:left="0" w:firstLine="0"/>
        <w:rPr>
          <w:rFonts w:ascii="Arial Narrow" w:hAnsi="Arial Narrow" w:cs="Calibri"/>
          <w:szCs w:val="24"/>
        </w:rPr>
      </w:pPr>
      <w:r w:rsidRPr="000C7391">
        <w:rPr>
          <w:rFonts w:ascii="Arial Narrow" w:hAnsi="Arial Narrow" w:cs="Calibri"/>
          <w:szCs w:val="24"/>
        </w:rPr>
        <w:t>Completed Bids should be deposited in the Tender Box marked “KUP Tender Box” at the City Hall, Ground floor, Court Road, Kisumu, Kenya or be addressed to;</w:t>
      </w:r>
    </w:p>
    <w:p w:rsidR="00D32211" w:rsidRPr="000C7391" w:rsidRDefault="00D32211" w:rsidP="000234E5">
      <w:pPr>
        <w:spacing w:line="276" w:lineRule="auto"/>
        <w:jc w:val="center"/>
        <w:outlineLvl w:val="0"/>
        <w:rPr>
          <w:rFonts w:ascii="Arial Narrow" w:hAnsi="Arial Narrow" w:cs="Calibri"/>
          <w:b/>
          <w:szCs w:val="24"/>
        </w:rPr>
      </w:pPr>
      <w:r w:rsidRPr="000C7391">
        <w:rPr>
          <w:rFonts w:ascii="Arial Narrow" w:hAnsi="Arial Narrow" w:cs="Calibri"/>
          <w:b/>
          <w:szCs w:val="24"/>
        </w:rPr>
        <w:t>City Manager</w:t>
      </w:r>
    </w:p>
    <w:p w:rsidR="00C2611F" w:rsidRPr="000C7391" w:rsidRDefault="00C2611F" w:rsidP="000234E5">
      <w:pPr>
        <w:spacing w:line="276" w:lineRule="auto"/>
        <w:jc w:val="center"/>
        <w:outlineLvl w:val="0"/>
        <w:rPr>
          <w:rFonts w:ascii="Arial Narrow" w:hAnsi="Arial Narrow" w:cs="Calibri"/>
          <w:b/>
          <w:szCs w:val="24"/>
        </w:rPr>
      </w:pPr>
      <w:r w:rsidRPr="000C7391">
        <w:rPr>
          <w:rFonts w:ascii="Arial Narrow" w:hAnsi="Arial Narrow" w:cs="Calibri"/>
          <w:b/>
          <w:szCs w:val="24"/>
        </w:rPr>
        <w:t>City of Kisumu</w:t>
      </w:r>
    </w:p>
    <w:p w:rsidR="00C2611F" w:rsidRPr="000C7391" w:rsidRDefault="00C2611F" w:rsidP="000234E5">
      <w:pPr>
        <w:spacing w:after="240" w:line="276" w:lineRule="auto"/>
        <w:jc w:val="center"/>
        <w:rPr>
          <w:rFonts w:ascii="Arial Narrow" w:hAnsi="Arial Narrow" w:cs="Calibri"/>
          <w:b/>
          <w:szCs w:val="24"/>
        </w:rPr>
      </w:pPr>
      <w:r w:rsidRPr="000C7391">
        <w:rPr>
          <w:rFonts w:ascii="Arial Narrow" w:hAnsi="Arial Narrow" w:cs="Calibri"/>
          <w:b/>
          <w:szCs w:val="24"/>
        </w:rPr>
        <w:t>P. O.</w:t>
      </w:r>
      <w:r w:rsidR="00D32211" w:rsidRPr="000C7391">
        <w:rPr>
          <w:rFonts w:ascii="Arial Narrow" w:hAnsi="Arial Narrow" w:cs="Calibri"/>
          <w:b/>
          <w:szCs w:val="24"/>
        </w:rPr>
        <w:t xml:space="preserve"> Box 105 – 40100</w:t>
      </w:r>
      <w:r w:rsidR="00527B37" w:rsidRPr="000C7391">
        <w:rPr>
          <w:rFonts w:ascii="Arial Narrow" w:hAnsi="Arial Narrow" w:cs="Calibri"/>
          <w:b/>
          <w:szCs w:val="24"/>
        </w:rPr>
        <w:t xml:space="preserve">, </w:t>
      </w:r>
      <w:r w:rsidRPr="000C7391">
        <w:rPr>
          <w:rFonts w:ascii="Arial Narrow" w:hAnsi="Arial Narrow" w:cs="Calibri"/>
          <w:b/>
          <w:szCs w:val="24"/>
        </w:rPr>
        <w:t>Kisumu</w:t>
      </w:r>
    </w:p>
    <w:p w:rsidR="00C2611F" w:rsidRPr="000C7391" w:rsidRDefault="00C2611F" w:rsidP="00A5154B">
      <w:pPr>
        <w:spacing w:line="276" w:lineRule="auto"/>
        <w:rPr>
          <w:rFonts w:ascii="Arial Narrow" w:hAnsi="Arial Narrow" w:cs="Calibri"/>
          <w:szCs w:val="24"/>
        </w:rPr>
      </w:pPr>
      <w:r w:rsidRPr="000C7391">
        <w:rPr>
          <w:rFonts w:ascii="Arial Narrow" w:hAnsi="Arial Narrow" w:cs="Calibri"/>
          <w:szCs w:val="24"/>
        </w:rPr>
        <w:t xml:space="preserve">So as to be received not later than 12.00 </w:t>
      </w:r>
      <w:proofErr w:type="gramStart"/>
      <w:r w:rsidR="000C7391" w:rsidRPr="000C7391">
        <w:rPr>
          <w:rFonts w:ascii="Arial Narrow" w:hAnsi="Arial Narrow" w:cs="Calibri"/>
          <w:szCs w:val="24"/>
        </w:rPr>
        <w:t>noon</w:t>
      </w:r>
      <w:proofErr w:type="gramEnd"/>
      <w:r w:rsidRPr="000C7391">
        <w:rPr>
          <w:rFonts w:ascii="Arial Narrow" w:hAnsi="Arial Narrow" w:cs="Calibri"/>
          <w:szCs w:val="24"/>
        </w:rPr>
        <w:t xml:space="preserve"> EAT on</w:t>
      </w:r>
      <w:r w:rsidR="00D83520" w:rsidRPr="000C7391">
        <w:rPr>
          <w:rFonts w:ascii="Arial Narrow" w:hAnsi="Arial Narrow" w:cs="Calibri"/>
          <w:b/>
          <w:szCs w:val="24"/>
        </w:rPr>
        <w:t xml:space="preserve"> </w:t>
      </w:r>
      <w:r w:rsidR="000234E5" w:rsidRPr="000234E5">
        <w:rPr>
          <w:rFonts w:ascii="Arial Narrow" w:hAnsi="Arial Narrow" w:cs="Calibri"/>
          <w:b/>
          <w:szCs w:val="24"/>
        </w:rPr>
        <w:t>14</w:t>
      </w:r>
      <w:r w:rsidR="00970C71" w:rsidRPr="000234E5">
        <w:rPr>
          <w:rFonts w:ascii="Arial Narrow" w:hAnsi="Arial Narrow" w:cs="Calibri"/>
          <w:b/>
          <w:szCs w:val="24"/>
          <w:vertAlign w:val="superscript"/>
        </w:rPr>
        <w:t>th</w:t>
      </w:r>
      <w:r w:rsidR="00970C71" w:rsidRPr="000234E5">
        <w:rPr>
          <w:rFonts w:ascii="Arial Narrow" w:hAnsi="Arial Narrow" w:cs="Calibri"/>
          <w:b/>
          <w:szCs w:val="24"/>
        </w:rPr>
        <w:t xml:space="preserve"> </w:t>
      </w:r>
      <w:r w:rsidR="000234E5" w:rsidRPr="000234E5">
        <w:rPr>
          <w:rFonts w:ascii="Arial Narrow" w:hAnsi="Arial Narrow" w:cs="Calibri"/>
          <w:b/>
          <w:szCs w:val="24"/>
        </w:rPr>
        <w:t>November</w:t>
      </w:r>
      <w:r w:rsidR="00970C71" w:rsidRPr="000234E5">
        <w:rPr>
          <w:rFonts w:ascii="Arial Narrow" w:hAnsi="Arial Narrow" w:cs="Calibri"/>
          <w:b/>
          <w:szCs w:val="24"/>
        </w:rPr>
        <w:t>, 201</w:t>
      </w:r>
      <w:r w:rsidR="00D14879" w:rsidRPr="000234E5">
        <w:rPr>
          <w:rFonts w:ascii="Arial Narrow" w:hAnsi="Arial Narrow" w:cs="Calibri"/>
          <w:b/>
          <w:szCs w:val="24"/>
        </w:rPr>
        <w:t>8</w:t>
      </w:r>
      <w:r w:rsidRPr="000C7391">
        <w:rPr>
          <w:rFonts w:ascii="Arial Narrow" w:hAnsi="Arial Narrow" w:cs="Calibri"/>
          <w:szCs w:val="24"/>
        </w:rPr>
        <w:t xml:space="preserve">Tenders shall be clearly </w:t>
      </w:r>
      <w:r w:rsidR="00D83520" w:rsidRPr="000C7391">
        <w:rPr>
          <w:rFonts w:ascii="Arial Narrow" w:hAnsi="Arial Narrow" w:cs="Calibri"/>
          <w:szCs w:val="24"/>
        </w:rPr>
        <w:t>marked:</w:t>
      </w:r>
      <w:r w:rsidRPr="000C7391">
        <w:rPr>
          <w:rFonts w:ascii="Arial Narrow" w:hAnsi="Arial Narrow" w:cs="Calibri"/>
          <w:szCs w:val="24"/>
        </w:rPr>
        <w:t xml:space="preserve"> </w:t>
      </w:r>
      <w:r w:rsidR="00D14879" w:rsidRPr="000234E5">
        <w:rPr>
          <w:rFonts w:ascii="Arial Narrow" w:hAnsi="Arial Narrow" w:cs="Calibri"/>
          <w:b/>
          <w:szCs w:val="24"/>
        </w:rPr>
        <w:t>Tender No. and Title</w:t>
      </w:r>
      <w:r w:rsidR="00D14879" w:rsidRPr="000234E5">
        <w:rPr>
          <w:rFonts w:ascii="Arial Narrow" w:hAnsi="Arial Narrow" w:cs="Calibri"/>
          <w:szCs w:val="24"/>
        </w:rPr>
        <w:t>.</w:t>
      </w:r>
    </w:p>
    <w:p w:rsidR="00C2611F" w:rsidRDefault="00C2611F" w:rsidP="00A5154B">
      <w:pPr>
        <w:numPr>
          <w:ilvl w:val="0"/>
          <w:numId w:val="1"/>
        </w:numPr>
        <w:tabs>
          <w:tab w:val="left" w:pos="284"/>
        </w:tabs>
        <w:spacing w:before="120" w:line="276" w:lineRule="auto"/>
        <w:ind w:left="0" w:firstLine="0"/>
        <w:rPr>
          <w:rFonts w:ascii="Arial Narrow" w:hAnsi="Arial Narrow" w:cs="Calibri"/>
          <w:szCs w:val="24"/>
        </w:rPr>
      </w:pPr>
      <w:r w:rsidRPr="000C7391">
        <w:rPr>
          <w:rFonts w:ascii="Arial Narrow" w:hAnsi="Arial Narrow" w:cs="Calibri"/>
          <w:szCs w:val="24"/>
        </w:rPr>
        <w:t xml:space="preserve">Tenders will be opened in the presence of bidders’ representatives who wish to attend on the same day starting immediately after 12.00 East Africa Time at City Hall Chamber. </w:t>
      </w:r>
    </w:p>
    <w:p w:rsidR="00CB0B2D" w:rsidRPr="000C7391" w:rsidRDefault="00CB0B2D" w:rsidP="00A5154B">
      <w:pPr>
        <w:numPr>
          <w:ilvl w:val="0"/>
          <w:numId w:val="1"/>
        </w:numPr>
        <w:tabs>
          <w:tab w:val="left" w:pos="284"/>
        </w:tabs>
        <w:spacing w:before="120" w:line="276" w:lineRule="auto"/>
        <w:ind w:left="0" w:firstLine="0"/>
        <w:rPr>
          <w:rFonts w:ascii="Arial Narrow" w:hAnsi="Arial Narrow" w:cs="Calibri"/>
          <w:szCs w:val="24"/>
        </w:rPr>
      </w:pPr>
      <w:r>
        <w:rPr>
          <w:rFonts w:ascii="Arial Narrow" w:hAnsi="Arial Narrow" w:cs="Calibri"/>
          <w:szCs w:val="24"/>
        </w:rPr>
        <w:t xml:space="preserve">Bid document must be accompanied by </w:t>
      </w:r>
      <w:r w:rsidRPr="00B17431">
        <w:rPr>
          <w:rFonts w:ascii="Arial Narrow" w:hAnsi="Arial Narrow" w:cs="Calibri"/>
          <w:b/>
          <w:szCs w:val="24"/>
        </w:rPr>
        <w:t>bid security of KES. 750,000</w:t>
      </w:r>
      <w:r>
        <w:rPr>
          <w:rFonts w:ascii="Arial Narrow" w:hAnsi="Arial Narrow" w:cs="Calibri"/>
          <w:szCs w:val="24"/>
        </w:rPr>
        <w:t xml:space="preserve"> from a reputable Commercial Bank </w:t>
      </w:r>
    </w:p>
    <w:p w:rsidR="000C28E8" w:rsidRPr="000C7391" w:rsidRDefault="00C2611F" w:rsidP="00A5154B">
      <w:pPr>
        <w:numPr>
          <w:ilvl w:val="0"/>
          <w:numId w:val="1"/>
        </w:numPr>
        <w:tabs>
          <w:tab w:val="left" w:pos="284"/>
        </w:tabs>
        <w:spacing w:before="120" w:line="276" w:lineRule="auto"/>
        <w:ind w:left="0" w:firstLine="0"/>
        <w:rPr>
          <w:rFonts w:ascii="Arial Narrow" w:hAnsi="Arial Narrow"/>
        </w:rPr>
      </w:pPr>
      <w:r w:rsidRPr="000C7391">
        <w:rPr>
          <w:rFonts w:ascii="Arial Narrow" w:hAnsi="Arial Narrow" w:cs="Calibri"/>
          <w:szCs w:val="24"/>
        </w:rPr>
        <w:t>For any additional information, please contact the City Manager on email:</w:t>
      </w:r>
      <w:r w:rsidR="00A5154B">
        <w:rPr>
          <w:rFonts w:ascii="Arial Narrow" w:hAnsi="Arial Narrow" w:cs="Calibri"/>
          <w:szCs w:val="24"/>
        </w:rPr>
        <w:t xml:space="preserve"> </w:t>
      </w:r>
      <w:r w:rsidRPr="000C7391">
        <w:rPr>
          <w:rFonts w:ascii="Arial Narrow" w:hAnsi="Arial Narrow" w:cs="Calibri"/>
          <w:b/>
          <w:szCs w:val="24"/>
        </w:rPr>
        <w:t>townclerk_kisumu@yahoo.com</w:t>
      </w:r>
      <w:r w:rsidRPr="000C7391">
        <w:rPr>
          <w:rFonts w:ascii="Arial Narrow" w:hAnsi="Arial Narrow" w:cs="Calibri"/>
          <w:szCs w:val="24"/>
        </w:rPr>
        <w:t>, copied to:</w:t>
      </w:r>
      <w:r w:rsidRPr="000C7391">
        <w:rPr>
          <w:rFonts w:ascii="Arial Narrow" w:hAnsi="Arial Narrow" w:cs="Calibri"/>
          <w:b/>
          <w:szCs w:val="24"/>
        </w:rPr>
        <w:t xml:space="preserve"> kup.procurement@gmail.com</w:t>
      </w:r>
    </w:p>
    <w:sectPr w:rsidR="000C28E8" w:rsidRPr="000C7391" w:rsidSect="00E41DE9">
      <w:pgSz w:w="11906" w:h="16838"/>
      <w:pgMar w:top="709"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1085468" w15:done="0"/>
  <w15:commentEx w15:paraId="179B017C" w15:done="0"/>
  <w15:commentEx w15:paraId="53DDBD7C" w15:done="0"/>
</w15:commentsEx>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1B36FB"/>
    <w:multiLevelType w:val="multilevel"/>
    <w:tmpl w:val="7AEAE7EA"/>
    <w:lvl w:ilvl="0">
      <w:start w:val="1"/>
      <w:numFmt w:val="decimal"/>
      <w:lvlText w:val="%1."/>
      <w:lvlJc w:val="left"/>
      <w:pPr>
        <w:ind w:left="284" w:hanging="284"/>
      </w:pPr>
      <w:rPr>
        <w:rFonts w:hint="default"/>
        <w:b w:val="0"/>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urice Otieno">
    <w15:presenceInfo w15:providerId="None" w15:userId="Maurice Otieno"/>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hyphenationZone w:val="425"/>
  <w:characterSpacingControl w:val="doNotCompress"/>
  <w:compat/>
  <w:rsids>
    <w:rsidRoot w:val="00C2611F"/>
    <w:rsid w:val="000234E5"/>
    <w:rsid w:val="000C28E8"/>
    <w:rsid w:val="000C7391"/>
    <w:rsid w:val="001547F2"/>
    <w:rsid w:val="00176A1A"/>
    <w:rsid w:val="00190238"/>
    <w:rsid w:val="001E4A19"/>
    <w:rsid w:val="00263815"/>
    <w:rsid w:val="002D67CA"/>
    <w:rsid w:val="002E6E3F"/>
    <w:rsid w:val="00351887"/>
    <w:rsid w:val="00353625"/>
    <w:rsid w:val="003564FC"/>
    <w:rsid w:val="003826D0"/>
    <w:rsid w:val="003C1DD0"/>
    <w:rsid w:val="004838B5"/>
    <w:rsid w:val="004841F0"/>
    <w:rsid w:val="004D7CA8"/>
    <w:rsid w:val="00527B37"/>
    <w:rsid w:val="005301A3"/>
    <w:rsid w:val="005444A8"/>
    <w:rsid w:val="005B1644"/>
    <w:rsid w:val="005C5D54"/>
    <w:rsid w:val="005D3A07"/>
    <w:rsid w:val="00606373"/>
    <w:rsid w:val="00633F85"/>
    <w:rsid w:val="006E066D"/>
    <w:rsid w:val="006F5747"/>
    <w:rsid w:val="00735984"/>
    <w:rsid w:val="00774EFE"/>
    <w:rsid w:val="007B0632"/>
    <w:rsid w:val="0083715A"/>
    <w:rsid w:val="00895C06"/>
    <w:rsid w:val="008C5FAC"/>
    <w:rsid w:val="00957337"/>
    <w:rsid w:val="00967377"/>
    <w:rsid w:val="00970C71"/>
    <w:rsid w:val="00987D5D"/>
    <w:rsid w:val="009A451D"/>
    <w:rsid w:val="00A5154B"/>
    <w:rsid w:val="00A745B3"/>
    <w:rsid w:val="00A95589"/>
    <w:rsid w:val="00AF1FAD"/>
    <w:rsid w:val="00B05819"/>
    <w:rsid w:val="00B17431"/>
    <w:rsid w:val="00B708AD"/>
    <w:rsid w:val="00BB1D5F"/>
    <w:rsid w:val="00C2611F"/>
    <w:rsid w:val="00C3702F"/>
    <w:rsid w:val="00C848DD"/>
    <w:rsid w:val="00C93292"/>
    <w:rsid w:val="00CA7053"/>
    <w:rsid w:val="00CB0B2D"/>
    <w:rsid w:val="00D14879"/>
    <w:rsid w:val="00D32211"/>
    <w:rsid w:val="00D46424"/>
    <w:rsid w:val="00D83520"/>
    <w:rsid w:val="00DC726D"/>
    <w:rsid w:val="00F31466"/>
    <w:rsid w:val="00FA5C07"/>
    <w:rsid w:val="00FD29E1"/>
    <w:rsid w:val="00FE0DFA"/>
    <w:rsid w:val="00FE7120"/>
  </w:rsids>
  <m:mathPr>
    <m:mathFont m:val="Cambria Math"/>
    <m:brkBin m:val="before"/>
    <m:brkBinSub m:val="--"/>
    <m:smallFrac m:val="off"/>
    <m:dispDef/>
    <m:lMargin m:val="0"/>
    <m:rMargin m:val="0"/>
    <m:defJc m:val="centerGroup"/>
    <m:wrapIndent m:val="1440"/>
    <m:intLim m:val="subSup"/>
    <m:naryLim m:val="undOvr"/>
  </m:mathPr>
  <w:themeFontLang w:val="sw-K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611F"/>
    <w:pPr>
      <w:spacing w:after="0" w:line="240" w:lineRule="auto"/>
    </w:pPr>
    <w:rPr>
      <w:rFonts w:ascii="Times New Roman" w:eastAsia="Times New Roman" w:hAnsi="Times New Roman" w:cs="Times New Roman"/>
      <w:sz w:val="24"/>
      <w:szCs w:val="20"/>
      <w:lang w:eastAsia="fr-FR"/>
    </w:rPr>
  </w:style>
  <w:style w:type="paragraph" w:styleId="Heading6">
    <w:name w:val="heading 6"/>
    <w:basedOn w:val="Normal"/>
    <w:next w:val="Normal"/>
    <w:link w:val="Heading6Char"/>
    <w:qFormat/>
    <w:rsid w:val="00C2611F"/>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C2611F"/>
    <w:rPr>
      <w:rFonts w:ascii="Calibri" w:eastAsia="Times New Roman" w:hAnsi="Calibri" w:cs="Times New Roman"/>
      <w:b/>
      <w:bCs/>
      <w:lang w:eastAsia="fr-FR"/>
    </w:rPr>
  </w:style>
  <w:style w:type="paragraph" w:customStyle="1" w:styleId="BankNormal">
    <w:name w:val="BankNormal"/>
    <w:basedOn w:val="Normal"/>
    <w:rsid w:val="00C2611F"/>
    <w:pPr>
      <w:spacing w:after="240"/>
    </w:pPr>
  </w:style>
  <w:style w:type="character" w:styleId="Hyperlink">
    <w:name w:val="Hyperlink"/>
    <w:basedOn w:val="DefaultParagraphFont"/>
    <w:uiPriority w:val="99"/>
    <w:unhideWhenUsed/>
    <w:rsid w:val="00C2611F"/>
    <w:rPr>
      <w:color w:val="0000FF" w:themeColor="hyperlink"/>
      <w:u w:val="single"/>
    </w:rPr>
  </w:style>
  <w:style w:type="paragraph" w:styleId="Title">
    <w:name w:val="Title"/>
    <w:basedOn w:val="Normal"/>
    <w:link w:val="TitleChar"/>
    <w:uiPriority w:val="99"/>
    <w:qFormat/>
    <w:rsid w:val="00D83520"/>
    <w:pPr>
      <w:spacing w:before="240" w:after="60"/>
      <w:jc w:val="center"/>
    </w:pPr>
    <w:rPr>
      <w:rFonts w:ascii="Arial" w:hAnsi="Arial"/>
      <w:b/>
      <w:kern w:val="28"/>
      <w:sz w:val="32"/>
      <w:lang w:val="en-US" w:eastAsia="en-US"/>
    </w:rPr>
  </w:style>
  <w:style w:type="character" w:customStyle="1" w:styleId="TitleChar">
    <w:name w:val="Title Char"/>
    <w:basedOn w:val="DefaultParagraphFont"/>
    <w:link w:val="Title"/>
    <w:uiPriority w:val="99"/>
    <w:rsid w:val="00D83520"/>
    <w:rPr>
      <w:rFonts w:ascii="Arial" w:eastAsia="Times New Roman" w:hAnsi="Arial" w:cs="Times New Roman"/>
      <w:b/>
      <w:kern w:val="28"/>
      <w:sz w:val="32"/>
      <w:szCs w:val="20"/>
      <w:lang w:val="en-US"/>
    </w:rPr>
  </w:style>
  <w:style w:type="character" w:styleId="CommentReference">
    <w:name w:val="annotation reference"/>
    <w:basedOn w:val="DefaultParagraphFont"/>
    <w:uiPriority w:val="99"/>
    <w:semiHidden/>
    <w:unhideWhenUsed/>
    <w:rsid w:val="006F5747"/>
    <w:rPr>
      <w:sz w:val="16"/>
      <w:szCs w:val="16"/>
    </w:rPr>
  </w:style>
  <w:style w:type="paragraph" w:styleId="CommentText">
    <w:name w:val="annotation text"/>
    <w:basedOn w:val="Normal"/>
    <w:link w:val="CommentTextChar"/>
    <w:uiPriority w:val="99"/>
    <w:semiHidden/>
    <w:unhideWhenUsed/>
    <w:rsid w:val="006F5747"/>
    <w:rPr>
      <w:sz w:val="20"/>
    </w:rPr>
  </w:style>
  <w:style w:type="character" w:customStyle="1" w:styleId="CommentTextChar">
    <w:name w:val="Comment Text Char"/>
    <w:basedOn w:val="DefaultParagraphFont"/>
    <w:link w:val="CommentText"/>
    <w:uiPriority w:val="99"/>
    <w:semiHidden/>
    <w:rsid w:val="006F5747"/>
    <w:rPr>
      <w:rFonts w:ascii="Times New Roman" w:eastAsia="Times New Roman" w:hAnsi="Times New Roman" w:cs="Times New Roman"/>
      <w:sz w:val="20"/>
      <w:szCs w:val="20"/>
      <w:lang w:eastAsia="fr-FR"/>
    </w:rPr>
  </w:style>
  <w:style w:type="paragraph" w:styleId="BalloonText">
    <w:name w:val="Balloon Text"/>
    <w:basedOn w:val="Normal"/>
    <w:link w:val="BalloonTextChar"/>
    <w:uiPriority w:val="99"/>
    <w:semiHidden/>
    <w:unhideWhenUsed/>
    <w:rsid w:val="006F5747"/>
    <w:rPr>
      <w:rFonts w:ascii="Tahoma" w:hAnsi="Tahoma" w:cs="Tahoma"/>
      <w:sz w:val="16"/>
      <w:szCs w:val="16"/>
    </w:rPr>
  </w:style>
  <w:style w:type="character" w:customStyle="1" w:styleId="BalloonTextChar">
    <w:name w:val="Balloon Text Char"/>
    <w:basedOn w:val="DefaultParagraphFont"/>
    <w:link w:val="BalloonText"/>
    <w:uiPriority w:val="99"/>
    <w:semiHidden/>
    <w:rsid w:val="006F5747"/>
    <w:rPr>
      <w:rFonts w:ascii="Tahoma" w:eastAsia="Times New Roman" w:hAnsi="Tahoma" w:cs="Tahoma"/>
      <w:sz w:val="16"/>
      <w:szCs w:val="16"/>
      <w:lang w:eastAsia="fr-FR"/>
    </w:rPr>
  </w:style>
  <w:style w:type="paragraph" w:styleId="CommentSubject">
    <w:name w:val="annotation subject"/>
    <w:basedOn w:val="CommentText"/>
    <w:next w:val="CommentText"/>
    <w:link w:val="CommentSubjectChar"/>
    <w:uiPriority w:val="99"/>
    <w:semiHidden/>
    <w:unhideWhenUsed/>
    <w:rsid w:val="005D3A07"/>
    <w:rPr>
      <w:b/>
      <w:bCs/>
    </w:rPr>
  </w:style>
  <w:style w:type="character" w:customStyle="1" w:styleId="CommentSubjectChar">
    <w:name w:val="Comment Subject Char"/>
    <w:basedOn w:val="CommentTextChar"/>
    <w:link w:val="CommentSubject"/>
    <w:uiPriority w:val="99"/>
    <w:semiHidden/>
    <w:rsid w:val="005D3A07"/>
    <w:rPr>
      <w:rFonts w:ascii="Times New Roman" w:eastAsia="Times New Roman" w:hAnsi="Times New Roman" w:cs="Times New Roman"/>
      <w:b/>
      <w:bCs/>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611F"/>
    <w:pPr>
      <w:spacing w:after="0" w:line="240" w:lineRule="auto"/>
    </w:pPr>
    <w:rPr>
      <w:rFonts w:ascii="Times New Roman" w:eastAsia="Times New Roman" w:hAnsi="Times New Roman" w:cs="Times New Roman"/>
      <w:sz w:val="24"/>
      <w:szCs w:val="20"/>
      <w:lang w:eastAsia="fr-FR"/>
    </w:rPr>
  </w:style>
  <w:style w:type="paragraph" w:styleId="Titre6">
    <w:name w:val="heading 6"/>
    <w:basedOn w:val="Normal"/>
    <w:next w:val="Normal"/>
    <w:link w:val="Titre6Car"/>
    <w:qFormat/>
    <w:rsid w:val="00C2611F"/>
    <w:pPr>
      <w:spacing w:before="240" w:after="60"/>
      <w:outlineLvl w:val="5"/>
    </w:pPr>
    <w:rPr>
      <w:rFonts w:ascii="Calibri" w:hAnsi="Calibri"/>
      <w:b/>
      <w:bCs/>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6Car">
    <w:name w:val="Titre 6 Car"/>
    <w:basedOn w:val="Policepardfaut"/>
    <w:link w:val="Titre6"/>
    <w:rsid w:val="00C2611F"/>
    <w:rPr>
      <w:rFonts w:ascii="Calibri" w:eastAsia="Times New Roman" w:hAnsi="Calibri" w:cs="Times New Roman"/>
      <w:b/>
      <w:bCs/>
      <w:lang w:eastAsia="fr-FR"/>
    </w:rPr>
  </w:style>
  <w:style w:type="paragraph" w:customStyle="1" w:styleId="BankNormal">
    <w:name w:val="BankNormal"/>
    <w:basedOn w:val="Normal"/>
    <w:rsid w:val="00C2611F"/>
    <w:pPr>
      <w:spacing w:after="240"/>
    </w:pPr>
  </w:style>
  <w:style w:type="character" w:styleId="Lienhypertexte">
    <w:name w:val="Hyperlink"/>
    <w:basedOn w:val="Policepardfaut"/>
    <w:uiPriority w:val="99"/>
    <w:unhideWhenUsed/>
    <w:rsid w:val="00C2611F"/>
    <w:rPr>
      <w:color w:val="0000FF" w:themeColor="hyperlink"/>
      <w:u w:val="single"/>
    </w:rPr>
  </w:style>
  <w:style w:type="paragraph" w:styleId="Titre">
    <w:name w:val="Title"/>
    <w:basedOn w:val="Normal"/>
    <w:link w:val="TitreCar"/>
    <w:uiPriority w:val="99"/>
    <w:qFormat/>
    <w:rsid w:val="00D83520"/>
    <w:pPr>
      <w:spacing w:before="240" w:after="60"/>
      <w:jc w:val="center"/>
    </w:pPr>
    <w:rPr>
      <w:rFonts w:ascii="Arial" w:hAnsi="Arial"/>
      <w:b/>
      <w:kern w:val="28"/>
      <w:sz w:val="32"/>
      <w:lang w:val="en-US" w:eastAsia="en-US"/>
    </w:rPr>
  </w:style>
  <w:style w:type="character" w:customStyle="1" w:styleId="TitreCar">
    <w:name w:val="Titre Car"/>
    <w:basedOn w:val="Policepardfaut"/>
    <w:link w:val="Titre"/>
    <w:uiPriority w:val="99"/>
    <w:rsid w:val="00D83520"/>
    <w:rPr>
      <w:rFonts w:ascii="Arial" w:eastAsia="Times New Roman" w:hAnsi="Arial" w:cs="Times New Roman"/>
      <w:b/>
      <w:kern w:val="28"/>
      <w:sz w:val="32"/>
      <w:szCs w:val="20"/>
      <w:lang w:val="en-US"/>
    </w:rPr>
  </w:style>
  <w:style w:type="character" w:styleId="Marquedecommentaire">
    <w:name w:val="annotation reference"/>
    <w:basedOn w:val="Policepardfaut"/>
    <w:uiPriority w:val="99"/>
    <w:semiHidden/>
    <w:unhideWhenUsed/>
    <w:rsid w:val="006F5747"/>
    <w:rPr>
      <w:sz w:val="16"/>
      <w:szCs w:val="16"/>
    </w:rPr>
  </w:style>
  <w:style w:type="paragraph" w:styleId="Commentaire">
    <w:name w:val="annotation text"/>
    <w:basedOn w:val="Normal"/>
    <w:link w:val="CommentaireCar"/>
    <w:uiPriority w:val="99"/>
    <w:semiHidden/>
    <w:unhideWhenUsed/>
    <w:rsid w:val="006F5747"/>
    <w:rPr>
      <w:sz w:val="20"/>
    </w:rPr>
  </w:style>
  <w:style w:type="character" w:customStyle="1" w:styleId="CommentaireCar">
    <w:name w:val="Commentaire Car"/>
    <w:basedOn w:val="Policepardfaut"/>
    <w:link w:val="Commentaire"/>
    <w:uiPriority w:val="99"/>
    <w:semiHidden/>
    <w:rsid w:val="006F5747"/>
    <w:rPr>
      <w:rFonts w:ascii="Times New Roman" w:eastAsia="Times New Roman" w:hAnsi="Times New Roman" w:cs="Times New Roman"/>
      <w:sz w:val="20"/>
      <w:szCs w:val="20"/>
      <w:lang w:eastAsia="fr-FR"/>
    </w:rPr>
  </w:style>
  <w:style w:type="paragraph" w:styleId="Textedebulles">
    <w:name w:val="Balloon Text"/>
    <w:basedOn w:val="Normal"/>
    <w:link w:val="TextedebullesCar"/>
    <w:uiPriority w:val="99"/>
    <w:semiHidden/>
    <w:unhideWhenUsed/>
    <w:rsid w:val="006F5747"/>
    <w:rPr>
      <w:rFonts w:ascii="Tahoma" w:hAnsi="Tahoma" w:cs="Tahoma"/>
      <w:sz w:val="16"/>
      <w:szCs w:val="16"/>
    </w:rPr>
  </w:style>
  <w:style w:type="character" w:customStyle="1" w:styleId="TextedebullesCar">
    <w:name w:val="Texte de bulles Car"/>
    <w:basedOn w:val="Policepardfaut"/>
    <w:link w:val="Textedebulles"/>
    <w:uiPriority w:val="99"/>
    <w:semiHidden/>
    <w:rsid w:val="006F5747"/>
    <w:rPr>
      <w:rFonts w:ascii="Tahoma" w:eastAsia="Times New Roman" w:hAnsi="Tahoma" w:cs="Tahoma"/>
      <w:sz w:val="16"/>
      <w:szCs w:val="16"/>
      <w:lang w:eastAsia="fr-FR"/>
    </w:rPr>
  </w:style>
  <w:style w:type="paragraph" w:styleId="Objetducommentaire">
    <w:name w:val="annotation subject"/>
    <w:basedOn w:val="Commentaire"/>
    <w:next w:val="Commentaire"/>
    <w:link w:val="ObjetducommentaireCar"/>
    <w:uiPriority w:val="99"/>
    <w:semiHidden/>
    <w:unhideWhenUsed/>
    <w:rsid w:val="005D3A07"/>
    <w:rPr>
      <w:b/>
      <w:bCs/>
    </w:rPr>
  </w:style>
  <w:style w:type="character" w:customStyle="1" w:styleId="ObjetducommentaireCar">
    <w:name w:val="Objet du commentaire Car"/>
    <w:basedOn w:val="CommentaireCar"/>
    <w:link w:val="Objetducommentaire"/>
    <w:uiPriority w:val="99"/>
    <w:semiHidden/>
    <w:rsid w:val="005D3A07"/>
    <w:rPr>
      <w:rFonts w:ascii="Times New Roman" w:eastAsia="Times New Roman" w:hAnsi="Times New Roman" w:cs="Times New Roman"/>
      <w:b/>
      <w:bCs/>
      <w:sz w:val="20"/>
      <w:szCs w:val="20"/>
      <w:lang w:eastAsia="fr-F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5" Type="http://schemas.microsoft.com/office/2011/relationships/people" Target="people.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kisumu.go.ke" TargetMode="Externa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1419</Words>
  <Characters>810</Characters>
  <Application>Microsoft Office Word</Application>
  <DocSecurity>0</DocSecurity>
  <Lines>6</Lines>
  <Paragraphs>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Procurement SCM</dc:creator>
  <cp:lastModifiedBy>Procurement</cp:lastModifiedBy>
  <cp:revision>6</cp:revision>
  <cp:lastPrinted>2017-11-27T13:51:00Z</cp:lastPrinted>
  <dcterms:created xsi:type="dcterms:W3CDTF">2018-10-23T07:40:00Z</dcterms:created>
  <dcterms:modified xsi:type="dcterms:W3CDTF">2018-10-23T07:54:00Z</dcterms:modified>
</cp:coreProperties>
</file>